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p w14:paraId="41D113EF" w14:textId="6C26F9BF" w:rsidR="00104E06" w:rsidRPr="00F22678" w:rsidRDefault="002C1CD9" w:rsidP="00104E0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sdt>
        <w:sdtPr>
          <w:rPr>
            <w:rFonts w:ascii="Times New Roman" w:hAnsi="Times New Roman" w:cs="Times New Roman"/>
            <w:bCs/>
          </w:rPr>
          <w:id w:val="5720068"/>
          <w:placeholder>
            <w:docPart w:val="26173E339D314BE7874EA355DF2A9C18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1061326164"/>
              <w:placeholder>
                <w:docPart w:val="44EF23BD13E3416C971B216AF424C650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1536922666"/>
                  <w:placeholder>
                    <w:docPart w:val="0294A8092934430EB359A69C9A4D9406"/>
                  </w:placeholder>
                </w:sdtPr>
                <w:sdtContent>
                  <w:r w:rsidR="006B636B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пуско-наладочные работы системы теле</w:t>
                  </w:r>
                  <w:r w:rsidR="006B636B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метрии «СТМ-ЦИТ-ЭС» 80 катодных преобразователей</w:t>
                  </w:r>
                  <w:r w:rsidR="006B636B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ЭХЗ типа ПКЗ-</w:t>
                  </w:r>
                  <w:r w:rsidR="006B636B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АР-Е2-Т-У1</w:t>
                  </w:r>
                </w:sdtContent>
              </w:sdt>
            </w:sdtContent>
          </w:sdt>
        </w:sdtContent>
      </w:sdt>
    </w:p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7AE890D7" w:rsidR="00FC5595" w:rsidRPr="00FC5595" w:rsidRDefault="002C1CD9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458603686"/>
              <w:placeholder>
                <w:docPart w:val="AFE7235365C04376B3B2BAFCFD5031F0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454524235"/>
                  <w:placeholder>
                    <w:docPart w:val="889AF294CFAD403DA84632520A85C565"/>
                  </w:placeholder>
                </w:sdtPr>
                <w:sdtContent>
                  <w:r w:rsidR="006B636B">
                    <w:rPr>
                      <w:rFonts w:ascii="Times New Roman" w:hAnsi="Times New Roman" w:cs="Times New Roman"/>
                      <w:bCs/>
                    </w:rPr>
                    <w:t>Монтажные и пусконаладочные работы систем телеметрии.</w:t>
                  </w:r>
                </w:sdtContent>
              </w:sdt>
            </w:sdtContent>
          </w:sdt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p w14:paraId="7E4BDE1A" w14:textId="03C4A1F9" w:rsidR="005F3D53" w:rsidRDefault="002C1CD9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1760279646"/>
          <w:placeholder>
            <w:docPart w:val="AD721C05E4A64DE3B17B681F3C929AF4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322399046"/>
              <w:placeholder>
                <w:docPart w:val="94AA149FB2314A1EBF2AD720BF23AC91"/>
              </w:placeholder>
            </w:sdtPr>
            <w:sdtContent>
              <w:r w:rsidR="006B636B">
                <w:rPr>
                  <w:rFonts w:ascii="Times New Roman" w:hAnsi="Times New Roman" w:cs="Times New Roman"/>
                  <w:bCs/>
                </w:rPr>
                <w:t>В соответствии с Приложение № 2 к Техническому заданию</w:t>
              </w:r>
            </w:sdtContent>
          </w:sdt>
        </w:sdtContent>
      </w:sdt>
    </w:p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0EE88CF2" w:rsidR="009D051B" w:rsidRDefault="002C1CD9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035088595"/>
              <w:placeholder>
                <w:docPart w:val="AF56B060077E40218540BAA8454FDA87"/>
              </w:placeholder>
            </w:sdtPr>
            <w:sdtContent>
              <w:r w:rsidR="006B636B">
                <w:rPr>
                  <w:rStyle w:val="a3"/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>Челябинская область</w:t>
              </w:r>
            </w:sdtContent>
          </w:sdt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679A8FDF" w:rsidR="00ED1E4C" w:rsidRPr="00104E06" w:rsidRDefault="002C1CD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1432549371"/>
              <w:placeholder>
                <w:docPart w:val="A5E76AECC6AC436388FE19857E845307"/>
              </w:placeholder>
            </w:sdtPr>
            <w:sdtContent>
              <w:sdt>
                <w:sdtPr>
                  <w:rPr>
                    <w:bCs/>
                    <w:sz w:val="22"/>
                    <w:szCs w:val="22"/>
                  </w:rPr>
                  <w:id w:val="1517582475"/>
                  <w:placeholder>
                    <w:docPart w:val="634A1A1AB9164D23BA68474769298164"/>
                  </w:placeholder>
                </w:sdtPr>
                <w:sdtContent>
                  <w:r w:rsidR="006B636B">
                    <w:rPr>
                      <w:bCs/>
                      <w:sz w:val="22"/>
                      <w:szCs w:val="22"/>
                    </w:rPr>
                    <w:t>В течение 5 (пяти) календарных дней с даты подписания договора</w:t>
                  </w:r>
                </w:sdtContent>
              </w:sdt>
            </w:sdtContent>
          </w:sdt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2C1CD9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016D1753" w:rsidR="00C900F7" w:rsidRPr="00581071" w:rsidRDefault="002C1CD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6B636B">
            <w:rPr>
              <w:bCs/>
              <w:sz w:val="22"/>
              <w:szCs w:val="22"/>
            </w:rPr>
            <w:t>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23CDF98" w:rsidR="00ED1E4C" w:rsidRDefault="002C1CD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6B636B">
            <w:rPr>
              <w:bCs/>
              <w:sz w:val="22"/>
              <w:szCs w:val="22"/>
            </w:rPr>
            <w:t>40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4DDFCF7C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36B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headerReference w:type="default" r:id="rId8"/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73857B99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36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2C1CD9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2C1CD9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2C1CD9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4DC6C20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36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8940723"/>
            <w:placeholder>
              <w:docPart w:val="B370D7B8CB1346A38FDD8759BF04E18E"/>
            </w:placeholder>
          </w:sdtPr>
          <w:sdtContent>
            <w:p w14:paraId="50AE00C5" w14:textId="77777777" w:rsidR="006B636B" w:rsidRDefault="006B636B" w:rsidP="006B636B">
              <w:pPr>
                <w:tabs>
                  <w:tab w:val="left" w:pos="360"/>
                  <w:tab w:val="left" w:pos="720"/>
                  <w:tab w:val="left" w:pos="1080"/>
                  <w:tab w:val="left" w:pos="1440"/>
                  <w:tab w:val="left" w:pos="1800"/>
                  <w:tab w:val="left" w:pos="2160"/>
                  <w:tab w:val="left" w:pos="2520"/>
                  <w:tab w:val="left" w:pos="2880"/>
                  <w:tab w:val="left" w:pos="3240"/>
                  <w:tab w:val="left" w:pos="3600"/>
                  <w:tab w:val="left" w:pos="3960"/>
                  <w:tab w:val="left" w:pos="4320"/>
                  <w:tab w:val="left" w:pos="4680"/>
                  <w:tab w:val="left" w:pos="5040"/>
                  <w:tab w:val="left" w:pos="5400"/>
                  <w:tab w:val="left" w:pos="5760"/>
                  <w:tab w:val="left" w:pos="6120"/>
                  <w:tab w:val="left" w:pos="6480"/>
                  <w:tab w:val="left" w:pos="6840"/>
                  <w:tab w:val="left" w:pos="7200"/>
                  <w:tab w:val="left" w:pos="7560"/>
                  <w:tab w:val="left" w:pos="7920"/>
                  <w:tab w:val="left" w:pos="8280"/>
                  <w:tab w:val="left" w:pos="8640"/>
                  <w:tab w:val="left" w:pos="9000"/>
                  <w:tab w:val="left" w:pos="9360"/>
                  <w:tab w:val="left" w:pos="9720"/>
                  <w:tab w:val="left" w:pos="10080"/>
                  <w:tab w:val="left" w:pos="10440"/>
                  <w:tab w:val="left" w:pos="10800"/>
                  <w:tab w:val="left" w:pos="11160"/>
                  <w:tab w:val="left" w:pos="11520"/>
                </w:tabs>
                <w:autoSpaceDE w:val="0"/>
                <w:autoSpaceDN w:val="0"/>
                <w:adjustRightInd w:val="0"/>
                <w:spacing w:after="0" w:line="240" w:lineRule="auto"/>
                <w:rPr>
                  <w:rFonts w:ascii="Times New Roman CYR" w:hAnsi="Times New Roman CYR" w:cs="Times New Roman CYR"/>
                  <w:b/>
                  <w:bCs/>
                  <w:kern w:val="1"/>
                  <w:sz w:val="24"/>
                  <w:szCs w:val="24"/>
                </w:rPr>
              </w:pPr>
              <w:r>
                <w:rPr>
                  <w:rFonts w:ascii="Times New Roman CYR" w:hAnsi="Times New Roman CYR" w:cs="Times New Roman CYR"/>
                  <w:b/>
                  <w:bCs/>
                  <w:kern w:val="1"/>
                  <w:sz w:val="24"/>
                  <w:szCs w:val="24"/>
                </w:rPr>
                <w:t>Работы должны быть выполнены на основании разработанного проекта (Приложение № 4 к Техническому заданию)</w:t>
              </w:r>
            </w:p>
            <w:p w14:paraId="3E606780" w14:textId="77777777" w:rsidR="006B636B" w:rsidRDefault="006B636B" w:rsidP="006B636B">
              <w:pPr>
                <w:tabs>
                  <w:tab w:val="left" w:pos="360"/>
                  <w:tab w:val="left" w:pos="720"/>
                  <w:tab w:val="left" w:pos="1080"/>
                  <w:tab w:val="left" w:pos="1440"/>
                  <w:tab w:val="left" w:pos="1800"/>
                  <w:tab w:val="left" w:pos="2160"/>
                  <w:tab w:val="left" w:pos="2520"/>
                  <w:tab w:val="left" w:pos="2880"/>
                  <w:tab w:val="left" w:pos="3240"/>
                  <w:tab w:val="left" w:pos="3600"/>
                  <w:tab w:val="left" w:pos="3960"/>
                  <w:tab w:val="left" w:pos="4320"/>
                  <w:tab w:val="left" w:pos="4680"/>
                  <w:tab w:val="left" w:pos="5040"/>
                  <w:tab w:val="left" w:pos="5400"/>
                  <w:tab w:val="left" w:pos="5760"/>
                  <w:tab w:val="left" w:pos="6120"/>
                  <w:tab w:val="left" w:pos="6480"/>
                  <w:tab w:val="left" w:pos="6840"/>
                  <w:tab w:val="left" w:pos="7200"/>
                  <w:tab w:val="left" w:pos="7560"/>
                  <w:tab w:val="left" w:pos="7920"/>
                  <w:tab w:val="left" w:pos="8280"/>
                  <w:tab w:val="left" w:pos="8640"/>
                  <w:tab w:val="left" w:pos="9000"/>
                  <w:tab w:val="left" w:pos="9360"/>
                  <w:tab w:val="left" w:pos="9720"/>
                  <w:tab w:val="left" w:pos="10080"/>
                  <w:tab w:val="left" w:pos="10440"/>
                  <w:tab w:val="left" w:pos="10800"/>
                  <w:tab w:val="left" w:pos="11160"/>
                  <w:tab w:val="left" w:pos="11520"/>
                </w:tabs>
                <w:autoSpaceDE w:val="0"/>
                <w:autoSpaceDN w:val="0"/>
                <w:adjustRightInd w:val="0"/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 CYR" w:hAnsi="Times New Roman CYR" w:cs="Times New Roman CYR"/>
                  <w:b/>
                  <w:bCs/>
                  <w:kern w:val="1"/>
                  <w:sz w:val="24"/>
                  <w:szCs w:val="24"/>
                </w:rPr>
                <w:t>Все объемы работ указаны в сметном расчете (Приложение № 1 к Техническому заданию)</w:t>
              </w:r>
            </w:p>
          </w:sdtContent>
        </w:sdt>
        <w:p w14:paraId="79095632" w14:textId="3CE8B52F" w:rsidR="00ED1E4C" w:rsidRPr="00E16873" w:rsidRDefault="002C1CD9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00D458D0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36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10F1AA80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36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2C1CD9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p w14:paraId="6B870160" w14:textId="588406BD" w:rsidR="00BE6EE5" w:rsidRPr="00E16873" w:rsidRDefault="002C1CD9" w:rsidP="00E16873">
      <w:pPr>
        <w:spacing w:after="0" w:line="240" w:lineRule="auto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874073840"/>
          <w:placeholder>
            <w:docPart w:val="85C8366ECCFC48D98D48486C44251E6A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176388713"/>
              <w:placeholder>
                <w:docPart w:val="8D9AB1A8B2EB49768DA7770CE0E5D55B"/>
              </w:placeholder>
            </w:sdtPr>
            <w:sdtContent>
              <w:r w:rsidR="006B636B" w:rsidRPr="008522EF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12 месяцев с момента подписания Сторонами акта о приемке выполненных работ по форме КС-2, Справки о стоимости выполненных работ и затрат по форме КС-3</w:t>
              </w:r>
            </w:sdtContent>
          </w:sdt>
        </w:sdtContent>
      </w:sdt>
    </w:p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0F112DA" w:rsidR="00B41BE0" w:rsidRPr="00B41BE0" w:rsidRDefault="006B636B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2C1CD9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1B6D16D4" w:rsidR="00B41BE0" w:rsidRPr="00B41BE0" w:rsidRDefault="006B636B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2C1CD9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p w14:paraId="5569197D" w14:textId="77777777" w:rsidR="00891EA0" w:rsidRDefault="002C1CD9" w:rsidP="00543849">
      <w:pPr>
        <w:spacing w:after="0" w:line="240" w:lineRule="auto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224755556"/>
          <w:placeholder>
            <w:docPart w:val="343B60DCA0DF4A848CDE34C196F7831E"/>
          </w:placeholder>
          <w:showingPlcHdr/>
        </w:sdtPr>
        <w:sdtEndPr/>
        <w:sdtContent>
          <w:r w:rsidR="00891EA0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sdtContent>
      </w:sdt>
    </w:p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911506439"/>
            <w:placeholder>
              <w:docPart w:val="E99078611D3E49A28003B6F8EA79C8A1"/>
            </w:placeholder>
          </w:sdtPr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474674750"/>
                <w:placeholder>
                  <w:docPart w:val="82E0A7FCF1A64F9F921834C4797FE915"/>
                </w:placeholder>
              </w:sdtPr>
              <w:sdtContent>
                <w:p w14:paraId="34CE2031" w14:textId="77777777" w:rsidR="006B636B" w:rsidRDefault="006B636B" w:rsidP="006B636B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62B5BF81" w14:textId="77777777" w:rsidR="006B636B" w:rsidRDefault="006B636B" w:rsidP="006B636B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lastRenderedPageBreak/>
                    <w:t>АО «Челябинскгоргаз»</w:t>
                  </w:r>
                </w:p>
                <w:p w14:paraId="7180B18B" w14:textId="77777777" w:rsidR="006B636B" w:rsidRDefault="006B636B" w:rsidP="006B636B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д. 8.</w:t>
                  </w:r>
                </w:p>
                <w:p w14:paraId="71282119" w14:textId="77777777" w:rsidR="006B636B" w:rsidRDefault="006B636B" w:rsidP="006B636B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Контактное лицо: Тальянов Виктор Алексеевич: 8 (351) 260-94-90</w:t>
                  </w:r>
                </w:p>
                <w:p w14:paraId="2B8AA2CF" w14:textId="77777777" w:rsidR="006B636B" w:rsidRDefault="006B636B" w:rsidP="006B636B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D14EBA">
                    <w:rPr>
                      <w:lang w:val="en-US"/>
                    </w:rPr>
                    <w:t>V</w:t>
                  </w:r>
                  <w:r w:rsidRPr="00D14EBA">
                    <w:t>.</w:t>
                  </w:r>
                  <w:r w:rsidRPr="00D14EBA">
                    <w:rPr>
                      <w:lang w:val="en-US"/>
                    </w:rPr>
                    <w:t>Talyanov</w:t>
                  </w:r>
                  <w:r w:rsidRPr="00D14EBA">
                    <w:t>@</w:t>
                  </w:r>
                  <w:r w:rsidRPr="00D14EBA">
                    <w:rPr>
                      <w:lang w:val="en-US"/>
                    </w:rPr>
                    <w:t>chelgaz</w:t>
                  </w:r>
                  <w:r w:rsidRPr="00D14EBA">
                    <w:t>.</w:t>
                  </w:r>
                  <w:r w:rsidRPr="00D14EBA">
                    <w:rPr>
                      <w:lang w:val="en-US"/>
                    </w:rPr>
                    <w:t>ru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</w:sdtContent>
            </w:sdt>
            <w:p w14:paraId="0094BA3E" w14:textId="77777777" w:rsidR="006B636B" w:rsidRDefault="006B636B" w:rsidP="006B636B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56578B7C" w:rsidR="00BE6EE5" w:rsidRPr="00581071" w:rsidRDefault="002C1CD9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2022422912"/>
                <w:placeholder>
                  <w:docPart w:val="147C00FDFDC94FA998D2ED961A518B9C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1239628081"/>
                    <w:placeholder>
                      <w:docPart w:val="FF97F2D86AEA48D6A448E76B1770CE56"/>
                    </w:placeholder>
                  </w:sdtPr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-229690835"/>
                        <w:placeholder>
                          <w:docPart w:val="98057DA626FC4645B05E8887E4A62B46"/>
                        </w:placeholder>
                      </w:sdtPr>
                      <w:sdtContent>
                        <w:p w14:paraId="31949A1E" w14:textId="77777777" w:rsidR="006B636B" w:rsidRDefault="006B636B" w:rsidP="006B636B">
                          <w:pPr>
                            <w:spacing w:after="0" w:line="240" w:lineRule="auto"/>
                            <w:ind w:left="357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Приложение 1. Локально-сметный расчет</w:t>
                          </w:r>
                        </w:p>
                        <w:p w14:paraId="2CE9372F" w14:textId="77777777" w:rsidR="006B636B" w:rsidRDefault="006B636B" w:rsidP="006B636B">
                          <w:pPr>
                            <w:spacing w:after="0" w:line="240" w:lineRule="auto"/>
                            <w:ind w:left="357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Приложение 2. Объекты выполнения работ</w:t>
                          </w:r>
                        </w:p>
                        <w:p w14:paraId="09F6C817" w14:textId="77777777" w:rsidR="006B636B" w:rsidRDefault="006B636B" w:rsidP="006B636B">
                          <w:pPr>
                            <w:spacing w:after="0" w:line="240" w:lineRule="auto"/>
                            <w:ind w:left="357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Приложение 3. Структурная схема СТМ-ЦИТ-ЭС</w:t>
                          </w:r>
                        </w:p>
                        <w:p w14:paraId="5B66CECE" w14:textId="77777777" w:rsidR="006B636B" w:rsidRDefault="006B636B" w:rsidP="006B636B">
                          <w:pPr>
                            <w:spacing w:after="0" w:line="240" w:lineRule="auto"/>
                            <w:ind w:left="357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Приложение 4. Рабочая документаия</w:t>
                          </w:r>
                        </w:p>
                      </w:sdtContent>
                    </w:sdt>
                    <w:p w14:paraId="1218945F" w14:textId="77777777" w:rsidR="006B636B" w:rsidRDefault="006B636B" w:rsidP="006B636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</w:p>
                  </w:sdtContent>
                </w:sdt>
              </w:sdtContent>
            </w:sdt>
            <w:p w14:paraId="2A3F7728" w14:textId="383EBF16" w:rsidR="00891EA0" w:rsidRDefault="002C1CD9" w:rsidP="006B636B">
              <w:pPr>
                <w:spacing w:after="0" w:line="240" w:lineRule="auto"/>
                <w:ind w:left="357"/>
                <w:rPr>
                  <w:rFonts w:ascii="Times New Roman" w:hAnsi="Times New Roman" w:cs="Times New Roman"/>
                  <w:bCs/>
                </w:rPr>
              </w:pPr>
            </w:p>
            <w:bookmarkStart w:id="0" w:name="_GoBack" w:displacedByCustomXml="next"/>
            <w:bookmarkEnd w:id="0" w:displacedByCustomXml="next"/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46B11" w14:textId="77777777" w:rsidR="002C1CD9" w:rsidRDefault="002C1CD9" w:rsidP="0015434A">
      <w:pPr>
        <w:spacing w:after="0" w:line="240" w:lineRule="auto"/>
      </w:pPr>
      <w:r>
        <w:separator/>
      </w:r>
    </w:p>
  </w:endnote>
  <w:endnote w:type="continuationSeparator" w:id="0">
    <w:p w14:paraId="73DC3184" w14:textId="77777777" w:rsidR="002C1CD9" w:rsidRDefault="002C1CD9" w:rsidP="0015434A">
      <w:pPr>
        <w:spacing w:after="0" w:line="240" w:lineRule="auto"/>
      </w:pPr>
      <w:r>
        <w:continuationSeparator/>
      </w:r>
    </w:p>
  </w:endnote>
  <w:endnote w:type="continuationNotice" w:id="1">
    <w:p w14:paraId="6BC36561" w14:textId="77777777" w:rsidR="002C1CD9" w:rsidRDefault="002C1C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6B636B">
          <w:rPr>
            <w:rFonts w:ascii="Times New Roman" w:hAnsi="Times New Roman" w:cs="Times New Roman"/>
            <w:noProof/>
          </w:rPr>
          <w:t>5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9AA0E" w14:textId="77777777" w:rsidR="002C1CD9" w:rsidRDefault="002C1CD9" w:rsidP="0015434A">
      <w:pPr>
        <w:spacing w:after="0" w:line="240" w:lineRule="auto"/>
      </w:pPr>
      <w:r>
        <w:separator/>
      </w:r>
    </w:p>
  </w:footnote>
  <w:footnote w:type="continuationSeparator" w:id="0">
    <w:p w14:paraId="110066D6" w14:textId="77777777" w:rsidR="002C1CD9" w:rsidRDefault="002C1CD9" w:rsidP="0015434A">
      <w:pPr>
        <w:spacing w:after="0" w:line="240" w:lineRule="auto"/>
      </w:pPr>
      <w:r>
        <w:continuationSeparator/>
      </w:r>
    </w:p>
  </w:footnote>
  <w:footnote w:type="continuationNotice" w:id="1">
    <w:p w14:paraId="5D49279E" w14:textId="77777777" w:rsidR="002C1CD9" w:rsidRDefault="002C1C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63458" w14:textId="77777777" w:rsidR="00960485" w:rsidRDefault="009604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5D00"/>
    <w:rsid w:val="00297D50"/>
    <w:rsid w:val="002A4452"/>
    <w:rsid w:val="002C1CD9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36B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465810A-6A87-4B07-B13F-0369E742F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44EF23BD13E3416C971B216AF424C6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16E626-00E7-4019-8852-08DE63ACBEA6}"/>
      </w:docPartPr>
      <w:docPartBody>
        <w:p w:rsidR="00000000" w:rsidRDefault="003336AD" w:rsidP="003336AD">
          <w:pPr>
            <w:pStyle w:val="44EF23BD13E3416C971B216AF424C65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294A8092934430EB359A69C9A4D94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E4D651-B40A-471F-8AAA-F437FACDD1E5}"/>
      </w:docPartPr>
      <w:docPartBody>
        <w:p w:rsidR="00000000" w:rsidRDefault="003336AD" w:rsidP="003336AD">
          <w:pPr>
            <w:pStyle w:val="0294A8092934430EB359A69C9A4D940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FE7235365C04376B3B2BAFCFD5031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278F13C-F78B-4606-8785-28D71B0C85AE}"/>
      </w:docPartPr>
      <w:docPartBody>
        <w:p w:rsidR="00000000" w:rsidRDefault="003336AD" w:rsidP="003336AD">
          <w:pPr>
            <w:pStyle w:val="AFE7235365C04376B3B2BAFCFD5031F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89AF294CFAD403DA84632520A85C5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6321BD-F88C-4B05-8D92-FC35CE2A3252}"/>
      </w:docPartPr>
      <w:docPartBody>
        <w:p w:rsidR="00000000" w:rsidRDefault="003336AD" w:rsidP="003336AD">
          <w:pPr>
            <w:pStyle w:val="889AF294CFAD403DA84632520A85C56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4AA149FB2314A1EBF2AD720BF23AC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8CF4F3-2B71-4D66-A5B3-5DB6C6AEB2F3}"/>
      </w:docPartPr>
      <w:docPartBody>
        <w:p w:rsidR="00000000" w:rsidRDefault="003336AD" w:rsidP="003336AD">
          <w:pPr>
            <w:pStyle w:val="94AA149FB2314A1EBF2AD720BF23AC9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F56B060077E40218540BAA8454FDA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6B4F68-EFFE-4FE1-83DE-E871771D6CC9}"/>
      </w:docPartPr>
      <w:docPartBody>
        <w:p w:rsidR="00000000" w:rsidRDefault="003336AD" w:rsidP="003336AD">
          <w:pPr>
            <w:pStyle w:val="AF56B060077E40218540BAA8454FDA8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5E76AECC6AC436388FE19857E8453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3F9939-0A98-4CBE-9718-1E9A9E548168}"/>
      </w:docPartPr>
      <w:docPartBody>
        <w:p w:rsidR="00000000" w:rsidRDefault="003336AD" w:rsidP="003336AD">
          <w:pPr>
            <w:pStyle w:val="A5E76AECC6AC436388FE19857E845307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634A1A1AB9164D23BA684747692981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A99DAC-40D4-4218-97A6-6E2CA3B0FD09}"/>
      </w:docPartPr>
      <w:docPartBody>
        <w:p w:rsidR="00000000" w:rsidRDefault="003336AD" w:rsidP="003336AD">
          <w:pPr>
            <w:pStyle w:val="634A1A1AB9164D23BA68474769298164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B370D7B8CB1346A38FDD8759BF04E1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6773260-3E79-4034-B833-7E4D0C0BBE23}"/>
      </w:docPartPr>
      <w:docPartBody>
        <w:p w:rsidR="00000000" w:rsidRDefault="003336AD" w:rsidP="003336AD">
          <w:pPr>
            <w:pStyle w:val="B370D7B8CB1346A38FDD8759BF04E18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D9AB1A8B2EB49768DA7770CE0E5D5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7C5BF2-0ED0-48D5-B6DD-00224446D9FA}"/>
      </w:docPartPr>
      <w:docPartBody>
        <w:p w:rsidR="00000000" w:rsidRDefault="003336AD" w:rsidP="003336AD">
          <w:pPr>
            <w:pStyle w:val="8D9AB1A8B2EB49768DA7770CE0E5D55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E99078611D3E49A28003B6F8EA79C8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74AE20-E9F5-48DC-975A-004F5310DAE0}"/>
      </w:docPartPr>
      <w:docPartBody>
        <w:p w:rsidR="00000000" w:rsidRDefault="003336AD" w:rsidP="003336AD">
          <w:pPr>
            <w:pStyle w:val="E99078611D3E49A28003B6F8EA79C8A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2E0A7FCF1A64F9F921834C4797FE9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CD1156-1690-4D15-B631-5A72095BCDE1}"/>
      </w:docPartPr>
      <w:docPartBody>
        <w:p w:rsidR="00000000" w:rsidRDefault="003336AD" w:rsidP="003336AD">
          <w:pPr>
            <w:pStyle w:val="82E0A7FCF1A64F9F921834C4797FE91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47C00FDFDC94FA998D2ED961A518B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89B339-5245-4363-86B5-11F12652917B}"/>
      </w:docPartPr>
      <w:docPartBody>
        <w:p w:rsidR="00000000" w:rsidRDefault="003336AD" w:rsidP="003336AD">
          <w:pPr>
            <w:pStyle w:val="147C00FDFDC94FA998D2ED961A518B9C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F97F2D86AEA48D6A448E76B1770CE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9FB011-FC7E-447D-AF94-0308744AF3CC}"/>
      </w:docPartPr>
      <w:docPartBody>
        <w:p w:rsidR="00000000" w:rsidRDefault="003336AD" w:rsidP="003336AD">
          <w:pPr>
            <w:pStyle w:val="FF97F2D86AEA48D6A448E76B1770CE5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8057DA626FC4645B05E8887E4A62B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D1AA77-20BE-4C6B-8926-8A3C2CF9B2A7}"/>
      </w:docPartPr>
      <w:docPartBody>
        <w:p w:rsidR="00000000" w:rsidRDefault="003336AD" w:rsidP="003336AD">
          <w:pPr>
            <w:pStyle w:val="98057DA626FC4645B05E8887E4A62B4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1008A7"/>
    <w:rsid w:val="00106AAC"/>
    <w:rsid w:val="00143F56"/>
    <w:rsid w:val="00163F6A"/>
    <w:rsid w:val="001A4D46"/>
    <w:rsid w:val="001D1A0A"/>
    <w:rsid w:val="002022D8"/>
    <w:rsid w:val="0021696C"/>
    <w:rsid w:val="00255F0A"/>
    <w:rsid w:val="003336AD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35E31"/>
    <w:rsid w:val="00E61E73"/>
    <w:rsid w:val="00F012DC"/>
    <w:rsid w:val="00F44AB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36AD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44EF23BD13E3416C971B216AF424C650">
    <w:name w:val="44EF23BD13E3416C971B216AF424C650"/>
    <w:rsid w:val="003336AD"/>
    <w:pPr>
      <w:spacing w:after="160" w:line="259" w:lineRule="auto"/>
    </w:pPr>
  </w:style>
  <w:style w:type="paragraph" w:customStyle="1" w:styleId="0294A8092934430EB359A69C9A4D9406">
    <w:name w:val="0294A8092934430EB359A69C9A4D9406"/>
    <w:rsid w:val="003336AD"/>
    <w:pPr>
      <w:spacing w:after="160" w:line="259" w:lineRule="auto"/>
    </w:pPr>
  </w:style>
  <w:style w:type="paragraph" w:customStyle="1" w:styleId="AFE7235365C04376B3B2BAFCFD5031F0">
    <w:name w:val="AFE7235365C04376B3B2BAFCFD5031F0"/>
    <w:rsid w:val="003336AD"/>
    <w:pPr>
      <w:spacing w:after="160" w:line="259" w:lineRule="auto"/>
    </w:pPr>
  </w:style>
  <w:style w:type="paragraph" w:customStyle="1" w:styleId="889AF294CFAD403DA84632520A85C565">
    <w:name w:val="889AF294CFAD403DA84632520A85C565"/>
    <w:rsid w:val="003336AD"/>
    <w:pPr>
      <w:spacing w:after="160" w:line="259" w:lineRule="auto"/>
    </w:pPr>
  </w:style>
  <w:style w:type="paragraph" w:customStyle="1" w:styleId="94AA149FB2314A1EBF2AD720BF23AC91">
    <w:name w:val="94AA149FB2314A1EBF2AD720BF23AC91"/>
    <w:rsid w:val="003336AD"/>
    <w:pPr>
      <w:spacing w:after="160" w:line="259" w:lineRule="auto"/>
    </w:pPr>
  </w:style>
  <w:style w:type="paragraph" w:customStyle="1" w:styleId="AF56B060077E40218540BAA8454FDA87">
    <w:name w:val="AF56B060077E40218540BAA8454FDA87"/>
    <w:rsid w:val="003336AD"/>
    <w:pPr>
      <w:spacing w:after="160" w:line="259" w:lineRule="auto"/>
    </w:pPr>
  </w:style>
  <w:style w:type="paragraph" w:customStyle="1" w:styleId="A5E76AECC6AC436388FE19857E845307">
    <w:name w:val="A5E76AECC6AC436388FE19857E845307"/>
    <w:rsid w:val="003336AD"/>
    <w:pPr>
      <w:spacing w:after="160" w:line="259" w:lineRule="auto"/>
    </w:pPr>
  </w:style>
  <w:style w:type="paragraph" w:customStyle="1" w:styleId="634A1A1AB9164D23BA68474769298164">
    <w:name w:val="634A1A1AB9164D23BA68474769298164"/>
    <w:rsid w:val="003336AD"/>
    <w:pPr>
      <w:spacing w:after="160" w:line="259" w:lineRule="auto"/>
    </w:pPr>
  </w:style>
  <w:style w:type="paragraph" w:customStyle="1" w:styleId="B370D7B8CB1346A38FDD8759BF04E18E">
    <w:name w:val="B370D7B8CB1346A38FDD8759BF04E18E"/>
    <w:rsid w:val="003336AD"/>
    <w:pPr>
      <w:spacing w:after="160" w:line="259" w:lineRule="auto"/>
    </w:pPr>
  </w:style>
  <w:style w:type="paragraph" w:customStyle="1" w:styleId="8D9AB1A8B2EB49768DA7770CE0E5D55B">
    <w:name w:val="8D9AB1A8B2EB49768DA7770CE0E5D55B"/>
    <w:rsid w:val="003336AD"/>
    <w:pPr>
      <w:spacing w:after="160" w:line="259" w:lineRule="auto"/>
    </w:pPr>
  </w:style>
  <w:style w:type="paragraph" w:customStyle="1" w:styleId="E99078611D3E49A28003B6F8EA79C8A1">
    <w:name w:val="E99078611D3E49A28003B6F8EA79C8A1"/>
    <w:rsid w:val="003336AD"/>
    <w:pPr>
      <w:spacing w:after="160" w:line="259" w:lineRule="auto"/>
    </w:pPr>
  </w:style>
  <w:style w:type="paragraph" w:customStyle="1" w:styleId="82E0A7FCF1A64F9F921834C4797FE915">
    <w:name w:val="82E0A7FCF1A64F9F921834C4797FE915"/>
    <w:rsid w:val="003336AD"/>
    <w:pPr>
      <w:spacing w:after="160" w:line="259" w:lineRule="auto"/>
    </w:pPr>
  </w:style>
  <w:style w:type="paragraph" w:customStyle="1" w:styleId="147C00FDFDC94FA998D2ED961A518B9C">
    <w:name w:val="147C00FDFDC94FA998D2ED961A518B9C"/>
    <w:rsid w:val="003336AD"/>
    <w:pPr>
      <w:spacing w:after="160" w:line="259" w:lineRule="auto"/>
    </w:pPr>
  </w:style>
  <w:style w:type="paragraph" w:customStyle="1" w:styleId="FF97F2D86AEA48D6A448E76B1770CE56">
    <w:name w:val="FF97F2D86AEA48D6A448E76B1770CE56"/>
    <w:rsid w:val="003336AD"/>
    <w:pPr>
      <w:spacing w:after="160" w:line="259" w:lineRule="auto"/>
    </w:pPr>
  </w:style>
  <w:style w:type="paragraph" w:customStyle="1" w:styleId="98057DA626FC4645B05E8887E4A62B46">
    <w:name w:val="98057DA626FC4645B05E8887E4A62B46"/>
    <w:rsid w:val="003336A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AA87D-04D6-47EB-979A-9D1F1A1C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1729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Пупышев Алексей Михайлович</cp:lastModifiedBy>
  <cp:revision>6</cp:revision>
  <dcterms:created xsi:type="dcterms:W3CDTF">2018-06-06T11:09:00Z</dcterms:created>
  <dcterms:modified xsi:type="dcterms:W3CDTF">2019-08-06T06:58:00Z</dcterms:modified>
</cp:coreProperties>
</file>